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96BA" w14:textId="7E93655E" w:rsidR="00C51BEE" w:rsidRPr="00C309A1" w:rsidRDefault="00C51BEE" w:rsidP="00C51BEE">
      <w:pPr>
        <w:suppressAutoHyphens/>
        <w:autoSpaceDE w:val="0"/>
        <w:spacing w:line="0" w:lineRule="atLeast"/>
        <w:ind w:leftChars="-100" w:left="-210"/>
        <w:rPr>
          <w:rFonts w:ascii="ＭＳ 明朝" w:eastAsia="ＭＳ 明朝" w:hAnsi="ＭＳ 明朝" w:cs="ＭＳ 明朝"/>
          <w:kern w:val="1"/>
          <w:sz w:val="20"/>
          <w:szCs w:val="21"/>
        </w:rPr>
      </w:pPr>
      <w:r w:rsidRPr="00C309A1">
        <w:rPr>
          <w:rFonts w:ascii="ＭＳ 明朝" w:eastAsia="ＭＳ 明朝" w:hAnsi="ＭＳ 明朝" w:cs="ＭＳ 明朝" w:hint="eastAsia"/>
          <w:kern w:val="1"/>
          <w:sz w:val="20"/>
          <w:szCs w:val="21"/>
        </w:rPr>
        <w:t>別記様式第１号</w:t>
      </w:r>
      <w:r w:rsidRPr="00C309A1">
        <w:rPr>
          <w:rFonts w:ascii="ＭＳ 明朝" w:eastAsia="ＭＳ 明朝" w:hAnsi="ＭＳ 明朝" w:cs="ＭＳ 明朝"/>
          <w:kern w:val="1"/>
          <w:sz w:val="20"/>
          <w:szCs w:val="21"/>
        </w:rPr>
        <w:t xml:space="preserve"> </w:t>
      </w:r>
      <w:r w:rsidR="000A74AB" w:rsidRPr="00C309A1">
        <w:rPr>
          <w:rFonts w:ascii="ＭＳ 明朝" w:eastAsia="ＭＳ 明朝" w:hAnsi="ＭＳ 明朝" w:cs="ＭＳ 明朝"/>
          <w:kern w:val="1"/>
          <w:sz w:val="20"/>
          <w:szCs w:val="21"/>
        </w:rPr>
        <w:t>（</w:t>
      </w:r>
      <w:r w:rsidRPr="00C309A1">
        <w:rPr>
          <w:rFonts w:ascii="ＭＳ 明朝" w:eastAsia="ＭＳ 明朝" w:hAnsi="ＭＳ 明朝" w:cs="ＭＳ 明朝"/>
          <w:kern w:val="1"/>
          <w:sz w:val="20"/>
          <w:szCs w:val="21"/>
        </w:rPr>
        <w:t>第</w:t>
      </w:r>
      <w:r w:rsidRPr="00C309A1">
        <w:rPr>
          <w:rFonts w:ascii="ＭＳ 明朝" w:eastAsia="ＭＳ 明朝" w:hAnsi="ＭＳ 明朝" w:cs="ＭＳ 明朝" w:hint="eastAsia"/>
          <w:kern w:val="1"/>
          <w:sz w:val="20"/>
          <w:szCs w:val="21"/>
        </w:rPr>
        <w:t>９</w:t>
      </w:r>
      <w:r w:rsidRPr="00C309A1">
        <w:rPr>
          <w:rFonts w:ascii="ＭＳ 明朝" w:eastAsia="ＭＳ 明朝" w:hAnsi="ＭＳ 明朝" w:cs="ＭＳ 明朝"/>
          <w:kern w:val="1"/>
          <w:sz w:val="20"/>
          <w:szCs w:val="21"/>
        </w:rPr>
        <w:t>条関係</w:t>
      </w:r>
      <w:r w:rsidR="000A74AB" w:rsidRPr="00C309A1">
        <w:rPr>
          <w:rFonts w:ascii="ＭＳ 明朝" w:eastAsia="ＭＳ 明朝" w:hAnsi="ＭＳ 明朝" w:cs="ＭＳ 明朝"/>
          <w:kern w:val="1"/>
          <w:sz w:val="20"/>
          <w:szCs w:val="21"/>
        </w:rPr>
        <w:t>）</w:t>
      </w:r>
      <w:r w:rsidRPr="00C309A1">
        <w:rPr>
          <w:rFonts w:ascii="ＭＳ 明朝" w:eastAsia="ＭＳ 明朝" w:hAnsi="ＭＳ 明朝" w:cs="ＭＳ 明朝" w:hint="eastAsia"/>
          <w:kern w:val="1"/>
          <w:sz w:val="20"/>
          <w:szCs w:val="21"/>
        </w:rPr>
        <w:t xml:space="preserve">　その１</w:t>
      </w:r>
    </w:p>
    <w:p w14:paraId="228D24FB" w14:textId="77777777" w:rsidR="00C51BEE" w:rsidRPr="00C309A1" w:rsidRDefault="00C51BEE" w:rsidP="00C51BEE">
      <w:pPr>
        <w:tabs>
          <w:tab w:val="center" w:pos="4252"/>
        </w:tabs>
        <w:suppressAutoHyphens/>
        <w:autoSpaceDE w:val="0"/>
        <w:spacing w:line="0" w:lineRule="atLeast"/>
        <w:jc w:val="center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C309A1">
        <w:rPr>
          <w:rFonts w:ascii="ＭＳ 明朝" w:eastAsia="ＭＳ 明朝" w:hAnsi="ＭＳ 明朝" w:cs="ＭＳ 明朝" w:hint="eastAsia"/>
          <w:kern w:val="1"/>
          <w:sz w:val="24"/>
          <w:szCs w:val="24"/>
        </w:rPr>
        <w:t>建築設備概要書</w:t>
      </w:r>
    </w:p>
    <w:p w14:paraId="1BD068A2" w14:textId="0877CE53" w:rsidR="00C51BEE" w:rsidRPr="00C309A1" w:rsidRDefault="000A74AB" w:rsidP="00C51BEE">
      <w:pPr>
        <w:tabs>
          <w:tab w:val="center" w:pos="4252"/>
        </w:tabs>
        <w:suppressAutoHyphens/>
        <w:autoSpaceDE w:val="0"/>
        <w:spacing w:line="0" w:lineRule="atLeast"/>
        <w:jc w:val="center"/>
        <w:rPr>
          <w:rFonts w:ascii="ＭＳ 明朝" w:eastAsia="ＭＳ 明朝" w:hAnsi="ＭＳ 明朝" w:cs="ＭＳ 明朝"/>
          <w:kern w:val="1"/>
          <w:sz w:val="20"/>
          <w:szCs w:val="20"/>
        </w:rPr>
      </w:pPr>
      <w:r w:rsidRPr="00C309A1">
        <w:rPr>
          <w:rFonts w:ascii="ＭＳ 明朝" w:eastAsia="ＭＳ 明朝" w:hAnsi="ＭＳ 明朝" w:cs="ＭＳ 明朝"/>
          <w:kern w:val="1"/>
          <w:sz w:val="20"/>
          <w:szCs w:val="20"/>
        </w:rPr>
        <w:t>（</w:t>
      </w:r>
      <w:r w:rsidR="00C51BEE" w:rsidRPr="00C309A1">
        <w:rPr>
          <w:rFonts w:ascii="ＭＳ 明朝" w:eastAsia="ＭＳ 明朝" w:hAnsi="ＭＳ 明朝" w:cs="ＭＳ 明朝"/>
          <w:kern w:val="1"/>
          <w:sz w:val="20"/>
          <w:szCs w:val="20"/>
        </w:rPr>
        <w:t>地階を除く</w:t>
      </w:r>
      <w:r w:rsidR="00C51BEE" w:rsidRPr="00C309A1">
        <w:rPr>
          <w:rFonts w:ascii="ＭＳ 明朝" w:eastAsia="ＭＳ 明朝" w:hAnsi="ＭＳ 明朝" w:cs="ＭＳ 明朝" w:hint="eastAsia"/>
          <w:kern w:val="1"/>
          <w:sz w:val="20"/>
          <w:szCs w:val="20"/>
        </w:rPr>
        <w:t>３</w:t>
      </w:r>
      <w:r w:rsidR="00C51BEE" w:rsidRPr="00C309A1">
        <w:rPr>
          <w:rFonts w:ascii="ＭＳ 明朝" w:eastAsia="ＭＳ 明朝" w:hAnsi="ＭＳ 明朝" w:cs="ＭＳ 明朝"/>
          <w:kern w:val="1"/>
          <w:sz w:val="20"/>
          <w:szCs w:val="20"/>
        </w:rPr>
        <w:t>以上の階数を有する建築物で延べ面積５００平方メートルを超えるもの</w:t>
      </w:r>
      <w:r w:rsidRPr="00C309A1">
        <w:rPr>
          <w:rFonts w:ascii="ＭＳ 明朝" w:eastAsia="ＭＳ 明朝" w:hAnsi="ＭＳ 明朝" w:cs="ＭＳ 明朝"/>
          <w:kern w:val="1"/>
          <w:sz w:val="20"/>
          <w:szCs w:val="20"/>
        </w:rPr>
        <w:t>）</w:t>
      </w:r>
    </w:p>
    <w:tbl>
      <w:tblPr>
        <w:tblW w:w="98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424"/>
        <w:gridCol w:w="2210"/>
        <w:gridCol w:w="1276"/>
        <w:gridCol w:w="1102"/>
        <w:gridCol w:w="297"/>
        <w:gridCol w:w="724"/>
        <w:gridCol w:w="1020"/>
        <w:gridCol w:w="1021"/>
        <w:gridCol w:w="1323"/>
      </w:tblGrid>
      <w:tr w:rsidR="00C309A1" w:rsidRPr="00C309A1" w14:paraId="41FAD5A6" w14:textId="77777777" w:rsidTr="00C51BEE">
        <w:trPr>
          <w:cantSplit/>
          <w:trHeight w:val="227"/>
        </w:trPr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4AD237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F46C5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C309A1" w:rsidRPr="00C309A1" w14:paraId="60D76357" w14:textId="77777777" w:rsidTr="00C51BE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EE3123A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　排　水　設　備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F1B8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給水源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F4F0" w14:textId="793DAB8E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水道水・井水・排水再利用水・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106A1F55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FDBC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4FC2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給水方式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B0CE2" w14:textId="58C23CED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直結方式・直結増圧方式・受水タンク方式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受水タンク・高置タンク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33146D8A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0C290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5017B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受水タンクの設置場所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68621" w14:textId="0433369A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地下室内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　　　Ｆ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・地上階室内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Ｆ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・屋外　</w:t>
            </w:r>
          </w:p>
        </w:tc>
      </w:tr>
      <w:tr w:rsidR="00C309A1" w:rsidRPr="00C309A1" w14:paraId="56861842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B20E6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9E241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排水方法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9DB7D" w14:textId="4DA763A1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公共下水道・合併処理浄化槽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放流・くみ取り・地下浸透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・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3FE9EBC8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D919C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8149F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排水槽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D07C" w14:textId="0696F792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汚水槽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箇所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・雑排水槽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箇所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6F9433ED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71D1E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4C9F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合併処理浄化槽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AA54" w14:textId="35208C13" w:rsidR="00C51BEE" w:rsidRPr="00C309A1" w:rsidRDefault="000A74AB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人槽・メーカー及び型式番号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52EC1CA1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8FC04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8F51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屋内給水管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FC381" w14:textId="2252FAEF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鋼管・鋳鉄管・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ＶＰ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最大　　　Ａ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・耐火二層管・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2611D191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347D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17DBF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屋内排水管・通気管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1D629" w14:textId="7B2E580F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鋼管・鋳鉄管・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ＶＰ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最大　　　Ａ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・耐火二層管・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233538F8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16618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665F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阻集器を必要とする場所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4D88" w14:textId="4A5EE83D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駐車場・厨房・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77BE4F60" w14:textId="77777777" w:rsidTr="00C51BE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BD73E69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換　気　設　備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22474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換気設備の種類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D359A" w14:textId="4392DF49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中央方式・各階方式・個別方式・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   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2E9FBF33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0E6F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9C33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機械換気を必要とする室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B5599" w14:textId="2423352B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無窓居室・屋内駐車場・集会場・劇場・火気使用室・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6D2986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2FF0030C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6E197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9447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シックハウス対策換気設備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3235A" w14:textId="420B4274" w:rsidR="00C51BEE" w:rsidRPr="00C309A1" w:rsidRDefault="000A74AB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１・２・３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種換気・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 　　　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066BB2E4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1A48D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69C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熱源の種類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FAAE4" w14:textId="5A1094E6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都市ガス・ＬＰＧ・電気・灯油・地域冷暖房・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  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184513C3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81EF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7950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火気使用室の室名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BFF7D" w14:textId="62A02998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台所・給湯室・厨房・熱源機械室・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    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567F4652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DFE8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1865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火気使用室の給気口の種類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CC21A" w14:textId="0725110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ガラリ・給気ダクト・給排気二層ダクト・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19E585D8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9A0C3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94509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ダクトの材質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4F33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火気使用室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24B5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居室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EAAE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便所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8CE28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浴室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9B02C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84114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2CA37AF0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6053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8141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6CB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F433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3026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1013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7765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4A53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4C1C4733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0D00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7B3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給湯器の種類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79C84" w14:textId="524F91B1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ガス給湯器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屋外式・開放式・半密閉式・密閉式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・電気温水器・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065555D5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441CC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D19E3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1"/>
                <w:w w:val="68"/>
                <w:kern w:val="0"/>
                <w:sz w:val="20"/>
                <w:szCs w:val="20"/>
                <w:fitText w:val="2400" w:id="-1836301049"/>
              </w:rPr>
              <w:t>１２ｋW/hを超える燃焼器具の排出方</w:t>
            </w:r>
            <w:r w:rsidRPr="00C309A1">
              <w:rPr>
                <w:rFonts w:ascii="ＭＳ 明朝" w:eastAsia="ＭＳ 明朝" w:hAnsi="ＭＳ 明朝" w:cs="ＭＳ Ｐゴシック" w:hint="eastAsia"/>
                <w:spacing w:val="-5"/>
                <w:w w:val="68"/>
                <w:kern w:val="0"/>
                <w:sz w:val="20"/>
                <w:szCs w:val="20"/>
                <w:fitText w:val="2400" w:id="-1836301049"/>
              </w:rPr>
              <w:t>法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6C6CB" w14:textId="610E6E41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煙突・排気フード・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36853DDE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A7811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CD3A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ガスの配管設備安全対策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19A31" w14:textId="3B3BC1D2" w:rsidR="00C51BEE" w:rsidRPr="00C309A1" w:rsidRDefault="00460ED0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ヒューズコック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・ネジ接合・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51BEE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  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6E102703" w14:textId="77777777" w:rsidTr="00C51BEE">
        <w:trPr>
          <w:cantSplit/>
          <w:trHeight w:val="22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30A32F10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　　災　　設　　備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1423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排煙設備の種類　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71EA9" w14:textId="13623399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自然排煙・機械排煙・送風機を設けた排煙・</w:t>
            </w:r>
            <w:r w:rsidR="00C7303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加圧防排煙・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告示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C7303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6024DA0F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5946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B061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排煙機の予備電源等の種類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7B24" w14:textId="392F5975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発電機・Ａ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Ｃ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モーター併用エンジン・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58953345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E6452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B3C5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1"/>
                <w:w w:val="80"/>
                <w:kern w:val="0"/>
                <w:sz w:val="20"/>
                <w:szCs w:val="20"/>
                <w:fitText w:val="2400" w:id="-1836301048"/>
              </w:rPr>
              <w:t>非</w:t>
            </w:r>
            <w:r w:rsidRPr="00C309A1">
              <w:rPr>
                <w:rFonts w:ascii="ＭＳ 明朝" w:eastAsia="ＭＳ 明朝" w:hAnsi="ＭＳ 明朝" w:cs="ＭＳ Ｐゴシック" w:hint="eastAsia"/>
                <w:w w:val="80"/>
                <w:kern w:val="0"/>
                <w:sz w:val="20"/>
                <w:szCs w:val="20"/>
                <w:fitText w:val="2400" w:id="-1836301048"/>
              </w:rPr>
              <w:t>常用照明装置の予備電源の種類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77375" w14:textId="3758563F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電池内蔵・電源別置・蓄電池併用発電機・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3959A7B4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C57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0598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非常用進入口の赤色灯　</w:t>
            </w:r>
          </w:p>
        </w:tc>
        <w:tc>
          <w:tcPr>
            <w:tcW w:w="67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81852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  <w:tr w:rsidR="00C309A1" w:rsidRPr="00C309A1" w14:paraId="3126C4E7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7AC9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350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避雷設備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313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 Ａ ４２０１-２００３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7616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受雷部システム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66E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受雷部配置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51FE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回転球体法・保護角法・メッシュ法　</w:t>
            </w:r>
          </w:p>
        </w:tc>
      </w:tr>
      <w:tr w:rsidR="00C309A1" w:rsidRPr="00C309A1" w14:paraId="5FD1266E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CAAD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84B2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6AB81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E6408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05D99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受雷部構成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3967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突針・水平導体・メッシュ導体　</w:t>
            </w:r>
          </w:p>
        </w:tc>
      </w:tr>
      <w:tr w:rsidR="00C309A1" w:rsidRPr="00C309A1" w14:paraId="31554557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2ED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CE22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CFD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0449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引下げ導線システム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1932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引下げ構成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E613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専用引下げ・構造体利用・金属工作物代用</w:t>
            </w:r>
          </w:p>
        </w:tc>
      </w:tr>
      <w:tr w:rsidR="00C309A1" w:rsidRPr="00C309A1" w14:paraId="27F74C27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EEE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D4A7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90879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6E2E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B5C5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水平環状導体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20D5B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無・有：導体施設・有：構造体使用　</w:t>
            </w:r>
          </w:p>
        </w:tc>
      </w:tr>
      <w:tr w:rsidR="00C309A1" w:rsidRPr="00C309A1" w14:paraId="49093196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143D1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85FC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055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B611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接地システム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5622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Ａ型接地極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3199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放射状・垂直・板状　</w:t>
            </w:r>
          </w:p>
        </w:tc>
      </w:tr>
      <w:tr w:rsidR="00C309A1" w:rsidRPr="00C309A1" w14:paraId="2C66A8E4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013C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59F6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F13B3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9D7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C6CC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Ｂ型接地極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57E3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環状・網状・基礎　</w:t>
            </w:r>
          </w:p>
        </w:tc>
      </w:tr>
      <w:tr w:rsidR="00C309A1" w:rsidRPr="00C309A1" w14:paraId="29F89F3A" w14:textId="77777777" w:rsidTr="00C51BEE">
        <w:trPr>
          <w:cantSplit/>
          <w:trHeight w:val="7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A082B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558D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6ECD8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069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EACD1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構造体利用接地極　</w:t>
            </w:r>
          </w:p>
        </w:tc>
      </w:tr>
      <w:tr w:rsidR="00C309A1" w:rsidRPr="00C309A1" w14:paraId="570118C7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12A9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D23B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EB5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ＪＩＳ Ａ ４２０１-１９９２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539A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受雷部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16A1F" w14:textId="583542FB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突針・むね上げ導体・突針むね上げ導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体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併用</w:t>
            </w:r>
          </w:p>
        </w:tc>
      </w:tr>
      <w:tr w:rsidR="00C309A1" w:rsidRPr="00C309A1" w14:paraId="33F07498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06B4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51BD" w14:textId="77777777" w:rsidR="00C51BEE" w:rsidRPr="00C309A1" w:rsidRDefault="00C51BEE" w:rsidP="00C51BEE">
            <w:pPr>
              <w:suppressAutoHyphens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913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1838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引下げ導線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FA882" w14:textId="1892882D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避雷導線・簡略法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鉄骨溶接・鉄筋溶接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67329F67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E3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00DE4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1B49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A4A72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接地極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6AA5D" w14:textId="445D9200" w:rsidR="00C51BEE" w:rsidRPr="00C309A1" w:rsidRDefault="00460ED0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spacing w:val="-4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銅板・棒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材質　　　　外径　　　　長さ　</w:t>
            </w:r>
            <w:r w:rsidR="00C51BEE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  <w:r w:rsidR="00C51BEE" w:rsidRPr="00C309A1">
              <w:rPr>
                <w:rFonts w:ascii="ＭＳ 明朝" w:eastAsia="ＭＳ 明朝" w:hAnsi="ＭＳ 明朝" w:cs="ＭＳ Ｐゴシック" w:hint="eastAsia"/>
                <w:spacing w:val="-4"/>
                <w:kern w:val="0"/>
                <w:sz w:val="20"/>
                <w:szCs w:val="20"/>
              </w:rPr>
              <w:t xml:space="preserve">・省略　</w:t>
            </w:r>
          </w:p>
        </w:tc>
      </w:tr>
      <w:tr w:rsidR="00C309A1" w:rsidRPr="00C309A1" w14:paraId="50A3C5BD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A28A8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680A3" w14:textId="77777777" w:rsidR="00C51BEE" w:rsidRPr="00C309A1" w:rsidRDefault="00C51BEE" w:rsidP="00C51BEE">
            <w:pPr>
              <w:widowControl/>
              <w:autoSpaceDE w:val="0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407B">
              <w:rPr>
                <w:rFonts w:ascii="ＭＳ 明朝" w:eastAsia="ＭＳ 明朝" w:hAnsi="ＭＳ 明朝" w:cs="ＭＳ Ｐゴシック" w:hint="eastAsia"/>
                <w:w w:val="85"/>
                <w:kern w:val="0"/>
                <w:sz w:val="20"/>
                <w:szCs w:val="20"/>
                <w:fitText w:val="2400" w:id="-1836301047"/>
              </w:rPr>
              <w:t>延焼のおそれのある部分の措</w:t>
            </w:r>
            <w:r w:rsidRPr="007B407B">
              <w:rPr>
                <w:rFonts w:ascii="ＭＳ 明朝" w:eastAsia="ＭＳ 明朝" w:hAnsi="ＭＳ 明朝" w:cs="ＭＳ Ｐゴシック" w:hint="eastAsia"/>
                <w:spacing w:val="10"/>
                <w:w w:val="85"/>
                <w:kern w:val="0"/>
                <w:sz w:val="20"/>
                <w:szCs w:val="20"/>
                <w:fitText w:val="2400" w:id="-1836301047"/>
              </w:rPr>
              <w:t>置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AB41" w14:textId="0C06F484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Ｆ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Ｄ・鋼製ベントキャップ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１００φ以下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460ED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309A1" w:rsidRPr="00C309A1" w14:paraId="05108EAE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5B76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D3A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407B">
              <w:rPr>
                <w:rFonts w:ascii="ＭＳ 明朝" w:eastAsia="ＭＳ 明朝" w:hAnsi="ＭＳ 明朝" w:cs="ＭＳ Ｐゴシック" w:hint="eastAsia"/>
                <w:w w:val="60"/>
                <w:kern w:val="0"/>
                <w:sz w:val="20"/>
                <w:szCs w:val="20"/>
                <w:fitText w:val="2400" w:id="-1836301046"/>
              </w:rPr>
              <w:t>防火区画貫通部における防火ダンパーの種類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6553B" w14:textId="6A0FF640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温度ヒューズ・連動ダンパー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煙感知器・熱感知器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57863C4D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5F4F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B391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防火戸等の閉鎖方式の種類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9BD3D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階段区画等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D8223" w14:textId="6090C91D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煙感知器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35370B41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429AB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5AD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CBC27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面積区画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AFA09" w14:textId="2EB32EA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温度ヒューズ・煙感知器・熱感知器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4EDB6E12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78A3E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F26E4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3E5C5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spacing w:val="2"/>
                <w:w w:val="83"/>
                <w:kern w:val="0"/>
                <w:sz w:val="20"/>
                <w:szCs w:val="20"/>
                <w:fitText w:val="1000" w:id="-1836301045"/>
              </w:rPr>
              <w:t>異</w:t>
            </w:r>
            <w:r w:rsidRPr="00C309A1">
              <w:rPr>
                <w:rFonts w:ascii="ＭＳ 明朝" w:eastAsia="ＭＳ 明朝" w:hAnsi="ＭＳ 明朝" w:cs="ＭＳ Ｐゴシック" w:hint="eastAsia"/>
                <w:w w:val="83"/>
                <w:kern w:val="0"/>
                <w:sz w:val="20"/>
                <w:szCs w:val="20"/>
                <w:fitText w:val="1000" w:id="-1836301045"/>
              </w:rPr>
              <w:t>種用途区画</w:t>
            </w:r>
          </w:p>
        </w:tc>
        <w:tc>
          <w:tcPr>
            <w:tcW w:w="54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2BAF7" w14:textId="5C660F4B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常閉・連動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煙感知器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C309A1" w:rsidRPr="00C309A1" w14:paraId="320D4F84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A884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BAAB2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407B">
              <w:rPr>
                <w:rFonts w:ascii="ＭＳ 明朝" w:eastAsia="ＭＳ 明朝" w:hAnsi="ＭＳ 明朝" w:cs="ＭＳ Ｐゴシック" w:hint="eastAsia"/>
                <w:w w:val="57"/>
                <w:kern w:val="0"/>
                <w:sz w:val="20"/>
                <w:szCs w:val="20"/>
                <w:fitText w:val="2400" w:id="-1836301044"/>
              </w:rPr>
              <w:t>ケーブル・冷媒配管等の防火区画貫通部の措</w:t>
            </w:r>
            <w:r w:rsidRPr="007B407B">
              <w:rPr>
                <w:rFonts w:ascii="ＭＳ 明朝" w:eastAsia="ＭＳ 明朝" w:hAnsi="ＭＳ 明朝" w:cs="ＭＳ Ｐゴシック" w:hint="eastAsia"/>
                <w:spacing w:val="3"/>
                <w:w w:val="57"/>
                <w:kern w:val="0"/>
                <w:sz w:val="20"/>
                <w:szCs w:val="20"/>
                <w:fitText w:val="2400" w:id="-1836301044"/>
              </w:rPr>
              <w:t>置</w:t>
            </w:r>
          </w:p>
        </w:tc>
        <w:tc>
          <w:tcPr>
            <w:tcW w:w="6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03565" w14:textId="201E153F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大臣認定工法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認定番号　　　　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・施行令・告示</w:t>
            </w:r>
          </w:p>
        </w:tc>
      </w:tr>
      <w:tr w:rsidR="00C309A1" w:rsidRPr="00C309A1" w14:paraId="3CAF2B4A" w14:textId="77777777" w:rsidTr="00C51BEE">
        <w:trPr>
          <w:cantSplit/>
          <w:trHeight w:val="22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03D0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8A6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B407B">
              <w:rPr>
                <w:rFonts w:ascii="ＭＳ 明朝" w:eastAsia="ＭＳ 明朝" w:hAnsi="ＭＳ 明朝" w:cs="ＭＳ Ｐゴシック" w:hint="eastAsia"/>
                <w:w w:val="85"/>
                <w:kern w:val="0"/>
                <w:sz w:val="20"/>
                <w:szCs w:val="20"/>
                <w:fitText w:val="2400" w:id="-1836301043"/>
              </w:rPr>
              <w:t>建築基準法に基づく中央管理</w:t>
            </w:r>
            <w:r w:rsidRPr="007B407B">
              <w:rPr>
                <w:rFonts w:ascii="ＭＳ 明朝" w:eastAsia="ＭＳ 明朝" w:hAnsi="ＭＳ 明朝" w:cs="ＭＳ Ｐゴシック" w:hint="eastAsia"/>
                <w:spacing w:val="10"/>
                <w:w w:val="85"/>
                <w:kern w:val="0"/>
                <w:sz w:val="20"/>
                <w:szCs w:val="20"/>
                <w:fitText w:val="2400" w:id="-1836301043"/>
              </w:rPr>
              <w:t>室</w:t>
            </w:r>
          </w:p>
        </w:tc>
        <w:tc>
          <w:tcPr>
            <w:tcW w:w="676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4DFEB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有・無</w:t>
            </w:r>
          </w:p>
        </w:tc>
      </w:tr>
    </w:tbl>
    <w:p w14:paraId="0C38AF9A" w14:textId="77777777" w:rsidR="00C51BEE" w:rsidRPr="00C309A1" w:rsidRDefault="00C51BEE" w:rsidP="00C51BEE">
      <w:pPr>
        <w:suppressAutoHyphens/>
        <w:autoSpaceDE w:val="0"/>
        <w:spacing w:line="0" w:lineRule="atLeast"/>
        <w:ind w:leftChars="-100" w:left="-210"/>
        <w:rPr>
          <w:rFonts w:ascii="ＭＳ 明朝" w:eastAsia="ＭＳ 明朝" w:hAnsi="ＭＳ 明朝" w:cs="Times New Roman"/>
          <w:kern w:val="1"/>
          <w:sz w:val="20"/>
          <w:szCs w:val="24"/>
        </w:rPr>
      </w:pPr>
      <w:r w:rsidRPr="00C309A1">
        <w:rPr>
          <w:rFonts w:ascii="ＭＳ 明朝" w:eastAsia="ＭＳ 明朝" w:hAnsi="ＭＳ 明朝" w:cs="ＭＳ 明朝" w:hint="eastAsia"/>
          <w:kern w:val="1"/>
          <w:sz w:val="20"/>
          <w:szCs w:val="21"/>
        </w:rPr>
        <w:lastRenderedPageBreak/>
        <w:t>その２</w:t>
      </w:r>
    </w:p>
    <w:tbl>
      <w:tblPr>
        <w:tblW w:w="989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8"/>
        <w:gridCol w:w="2634"/>
        <w:gridCol w:w="6875"/>
      </w:tblGrid>
      <w:tr w:rsidR="00C309A1" w:rsidRPr="00C309A1" w14:paraId="2C05D242" w14:textId="77777777" w:rsidTr="00C51BEE">
        <w:trPr>
          <w:cantSplit/>
          <w:trHeight w:val="227"/>
          <w:jc w:val="center"/>
        </w:trPr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B54F1B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     分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A66F" w14:textId="77777777" w:rsidR="00C51BEE" w:rsidRPr="00C309A1" w:rsidRDefault="00C51BEE" w:rsidP="00C51BEE">
            <w:pPr>
              <w:widowControl/>
              <w:autoSpaceDE w:val="0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概　　　　　　　　要</w:t>
            </w:r>
          </w:p>
        </w:tc>
      </w:tr>
      <w:tr w:rsidR="00C309A1" w:rsidRPr="00C309A1" w14:paraId="7B82FCB5" w14:textId="77777777" w:rsidTr="00C51BEE">
        <w:trPr>
          <w:cantSplit/>
          <w:trHeight w:val="64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765FF0F6" w14:textId="77777777" w:rsidR="00C51BEE" w:rsidRPr="00C309A1" w:rsidRDefault="00C51BEE" w:rsidP="00C51BEE">
            <w:pPr>
              <w:widowControl/>
              <w:autoSpaceDE w:val="0"/>
              <w:spacing w:line="200" w:lineRule="exact"/>
              <w:ind w:lef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BF60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避難安全検証法の適用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AD465" w14:textId="5A7C6287" w:rsidR="00C51BEE" w:rsidRPr="00C309A1" w:rsidRDefault="00C51BEE" w:rsidP="00C73030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無・</w:t>
            </w:r>
            <w:r w:rsidR="00C73030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区画避難安全検証・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階避難安全検証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階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・全館避難安全検証</w:t>
            </w:r>
          </w:p>
        </w:tc>
      </w:tr>
      <w:tr w:rsidR="00C309A1" w:rsidRPr="00C309A1" w14:paraId="5CBCD7AC" w14:textId="77777777" w:rsidTr="00C51BE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599AC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5474F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避難安全検証法により適用しない規定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D63DC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309A1" w:rsidRPr="00C309A1" w14:paraId="34221554" w14:textId="77777777" w:rsidTr="00C51BEE">
        <w:trPr>
          <w:cantSplit/>
          <w:trHeight w:val="648"/>
          <w:jc w:val="center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53AAB8C6" w14:textId="77777777" w:rsidR="00C51BEE" w:rsidRPr="00C309A1" w:rsidRDefault="00C51BEE" w:rsidP="00C51BEE">
            <w:pPr>
              <w:suppressAutoHyphens/>
              <w:autoSpaceDE w:val="0"/>
              <w:spacing w:line="200" w:lineRule="exact"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昇　降　機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F7538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0D7C2" w14:textId="0ABFCD5B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エレベーター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基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・エスカレーター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基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・［　　　　　　　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基</w:t>
            </w:r>
            <w:r w:rsidR="000A74AB"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］</w:t>
            </w:r>
          </w:p>
        </w:tc>
      </w:tr>
      <w:tr w:rsidR="00C309A1" w:rsidRPr="00C309A1" w14:paraId="632B30E7" w14:textId="77777777" w:rsidTr="00C51BE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07EB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17206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確認年月日・確認番号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03E1A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  　年　　月　　日　　第　　　　　号</w:t>
            </w:r>
          </w:p>
        </w:tc>
      </w:tr>
      <w:tr w:rsidR="00C309A1" w:rsidRPr="00C309A1" w14:paraId="1A4369EE" w14:textId="77777777" w:rsidTr="00C51BEE">
        <w:trPr>
          <w:cantSplit/>
          <w:trHeight w:val="648"/>
          <w:jc w:val="center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FF65F" w14:textId="77777777" w:rsidR="00C51BEE" w:rsidRPr="00C309A1" w:rsidRDefault="00C51BEE" w:rsidP="00C51BEE">
            <w:pPr>
              <w:widowControl/>
              <w:autoSpaceDE w:val="0"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55EF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309A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施工者</w:t>
            </w:r>
          </w:p>
        </w:tc>
        <w:tc>
          <w:tcPr>
            <w:tcW w:w="6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66E0" w14:textId="77777777" w:rsidR="00C51BEE" w:rsidRPr="00C309A1" w:rsidRDefault="00C51BEE" w:rsidP="00C51BEE">
            <w:pPr>
              <w:widowControl/>
              <w:autoSpaceDE w:val="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14:paraId="27439F09" w14:textId="77777777" w:rsidR="00C51BEE" w:rsidRPr="00C309A1" w:rsidRDefault="00C51BEE" w:rsidP="00C51BEE">
      <w:pPr>
        <w:suppressAutoHyphens/>
        <w:autoSpaceDE w:val="0"/>
        <w:spacing w:line="0" w:lineRule="atLeast"/>
        <w:rPr>
          <w:rFonts w:ascii="ＭＳ 明朝" w:eastAsia="ＭＳ 明朝" w:hAnsi="ＭＳ 明朝" w:cs="Times New Roman"/>
          <w:kern w:val="1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1"/>
          <w:sz w:val="20"/>
          <w:szCs w:val="20"/>
        </w:rPr>
        <w:t xml:space="preserve">注　</w:t>
      </w:r>
    </w:p>
    <w:p w14:paraId="5AB33797" w14:textId="13C4836E" w:rsidR="00C51BEE" w:rsidRPr="007B407B" w:rsidRDefault="00C51BEE" w:rsidP="007B407B">
      <w:pPr>
        <w:suppressAutoHyphens/>
        <w:autoSpaceDE w:val="0"/>
        <w:spacing w:line="0" w:lineRule="atLeast"/>
        <w:ind w:firstLineChars="100" w:firstLine="200"/>
        <w:rPr>
          <w:rFonts w:ascii="ＭＳ 明朝" w:eastAsia="ＭＳ 明朝" w:hAnsi="ＭＳ 明朝" w:cs="Times New Roman" w:hint="eastAsia"/>
          <w:kern w:val="0"/>
          <w:sz w:val="20"/>
          <w:szCs w:val="20"/>
        </w:rPr>
      </w:pPr>
      <w:r w:rsidRPr="00C309A1">
        <w:rPr>
          <w:rFonts w:ascii="ＭＳ 明朝" w:eastAsia="ＭＳ 明朝" w:hAnsi="ＭＳ 明朝" w:cs="Times New Roman" w:hint="eastAsia"/>
          <w:kern w:val="1"/>
          <w:sz w:val="20"/>
          <w:szCs w:val="20"/>
        </w:rPr>
        <w:t>概要欄のうち、該当する事項を○で囲み、適宜必要事項を記入してください。</w:t>
      </w:r>
      <w:bookmarkStart w:id="0" w:name="_GoBack"/>
      <w:bookmarkEnd w:id="0"/>
    </w:p>
    <w:sectPr w:rsidR="00C51BEE" w:rsidRPr="007B407B" w:rsidSect="007B407B">
      <w:headerReference w:type="default" r:id="rId6"/>
      <w:pgSz w:w="11906" w:h="16838" w:code="9"/>
      <w:pgMar w:top="907" w:right="1021" w:bottom="1021" w:left="1021" w:header="720" w:footer="720" w:gutter="0"/>
      <w:cols w:space="720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05D3F" w14:textId="77777777" w:rsidR="00003A67" w:rsidRDefault="00003A67" w:rsidP="006A5DF9">
      <w:r>
        <w:separator/>
      </w:r>
    </w:p>
  </w:endnote>
  <w:endnote w:type="continuationSeparator" w:id="0">
    <w:p w14:paraId="35AA9961" w14:textId="77777777" w:rsidR="00003A67" w:rsidRDefault="00003A67" w:rsidP="006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581C" w14:textId="77777777" w:rsidR="00003A67" w:rsidRDefault="00003A67" w:rsidP="006A5DF9">
      <w:r>
        <w:separator/>
      </w:r>
    </w:p>
  </w:footnote>
  <w:footnote w:type="continuationSeparator" w:id="0">
    <w:p w14:paraId="09D4209F" w14:textId="77777777" w:rsidR="00003A67" w:rsidRDefault="00003A67" w:rsidP="006A5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BEF8" w14:textId="78C428EE" w:rsidR="00003A67" w:rsidRDefault="00003A67" w:rsidP="0045286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03A67"/>
    <w:rsid w:val="00023CD6"/>
    <w:rsid w:val="00036F8E"/>
    <w:rsid w:val="00072844"/>
    <w:rsid w:val="00092431"/>
    <w:rsid w:val="000A74AB"/>
    <w:rsid w:val="000C0B72"/>
    <w:rsid w:val="000E4C38"/>
    <w:rsid w:val="000E5278"/>
    <w:rsid w:val="000F3029"/>
    <w:rsid w:val="00136548"/>
    <w:rsid w:val="00145081"/>
    <w:rsid w:val="00175CDC"/>
    <w:rsid w:val="001A262C"/>
    <w:rsid w:val="001A7871"/>
    <w:rsid w:val="001C3186"/>
    <w:rsid w:val="001C37A8"/>
    <w:rsid w:val="00227D5A"/>
    <w:rsid w:val="00231B19"/>
    <w:rsid w:val="00274B70"/>
    <w:rsid w:val="002A15D4"/>
    <w:rsid w:val="002C2E87"/>
    <w:rsid w:val="002D777B"/>
    <w:rsid w:val="002E077E"/>
    <w:rsid w:val="002E496C"/>
    <w:rsid w:val="002F7CCA"/>
    <w:rsid w:val="003F2276"/>
    <w:rsid w:val="00406059"/>
    <w:rsid w:val="004406DA"/>
    <w:rsid w:val="00452866"/>
    <w:rsid w:val="00452D9E"/>
    <w:rsid w:val="00454058"/>
    <w:rsid w:val="00460ED0"/>
    <w:rsid w:val="004C0B6C"/>
    <w:rsid w:val="004C577B"/>
    <w:rsid w:val="00514615"/>
    <w:rsid w:val="00574F5F"/>
    <w:rsid w:val="005C0F82"/>
    <w:rsid w:val="005C72DA"/>
    <w:rsid w:val="00616C4B"/>
    <w:rsid w:val="0062376D"/>
    <w:rsid w:val="00657DF2"/>
    <w:rsid w:val="006A5DF9"/>
    <w:rsid w:val="006B6B5A"/>
    <w:rsid w:val="006D2986"/>
    <w:rsid w:val="007606CF"/>
    <w:rsid w:val="00774A86"/>
    <w:rsid w:val="00790155"/>
    <w:rsid w:val="007B407B"/>
    <w:rsid w:val="007D0A3F"/>
    <w:rsid w:val="007E1132"/>
    <w:rsid w:val="007F09C1"/>
    <w:rsid w:val="008072E4"/>
    <w:rsid w:val="00865EDC"/>
    <w:rsid w:val="008748A6"/>
    <w:rsid w:val="00881696"/>
    <w:rsid w:val="008E46AA"/>
    <w:rsid w:val="00911AF4"/>
    <w:rsid w:val="00911B77"/>
    <w:rsid w:val="009126EE"/>
    <w:rsid w:val="00960075"/>
    <w:rsid w:val="009B1526"/>
    <w:rsid w:val="009E2A6B"/>
    <w:rsid w:val="00A460F0"/>
    <w:rsid w:val="00AC62D9"/>
    <w:rsid w:val="00AF11AE"/>
    <w:rsid w:val="00B61316"/>
    <w:rsid w:val="00B81FFB"/>
    <w:rsid w:val="00BA2441"/>
    <w:rsid w:val="00BB2B04"/>
    <w:rsid w:val="00BB7D51"/>
    <w:rsid w:val="00BD72F2"/>
    <w:rsid w:val="00BF2C7D"/>
    <w:rsid w:val="00BF391A"/>
    <w:rsid w:val="00C309A1"/>
    <w:rsid w:val="00C45F03"/>
    <w:rsid w:val="00C51BEE"/>
    <w:rsid w:val="00C530C9"/>
    <w:rsid w:val="00C6539D"/>
    <w:rsid w:val="00C73030"/>
    <w:rsid w:val="00C92683"/>
    <w:rsid w:val="00CF5B71"/>
    <w:rsid w:val="00CF6CAA"/>
    <w:rsid w:val="00DB0F95"/>
    <w:rsid w:val="00DD5E0E"/>
    <w:rsid w:val="00E6635F"/>
    <w:rsid w:val="00EA43CA"/>
    <w:rsid w:val="00EB065A"/>
    <w:rsid w:val="00EB551F"/>
    <w:rsid w:val="00EE6D16"/>
    <w:rsid w:val="00F21C7E"/>
    <w:rsid w:val="00F25E04"/>
    <w:rsid w:val="00F31B6E"/>
    <w:rsid w:val="00F327EA"/>
    <w:rsid w:val="00F424C5"/>
    <w:rsid w:val="00F53E4E"/>
    <w:rsid w:val="00FD3EE0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DE0BD"/>
  <w15:chartTrackingRefBased/>
  <w15:docId w15:val="{E1CBD155-3566-427E-8DA5-6D73D11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441"/>
  </w:style>
  <w:style w:type="character" w:customStyle="1" w:styleId="a4">
    <w:name w:val="日付 (文字)"/>
    <w:basedOn w:val="a0"/>
    <w:link w:val="a3"/>
    <w:uiPriority w:val="99"/>
    <w:semiHidden/>
    <w:rsid w:val="00BA2441"/>
  </w:style>
  <w:style w:type="paragraph" w:customStyle="1" w:styleId="Default">
    <w:name w:val="Default"/>
    <w:rsid w:val="008816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5DF9"/>
  </w:style>
  <w:style w:type="paragraph" w:styleId="a7">
    <w:name w:val="footer"/>
    <w:basedOn w:val="a"/>
    <w:link w:val="a8"/>
    <w:uiPriority w:val="99"/>
    <w:unhideWhenUsed/>
    <w:rsid w:val="006A5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5DF9"/>
  </w:style>
  <w:style w:type="paragraph" w:customStyle="1" w:styleId="a9">
    <w:name w:val="附則"/>
    <w:basedOn w:val="a"/>
    <w:next w:val="a"/>
    <w:rsid w:val="005C72DA"/>
    <w:pPr>
      <w:suppressAutoHyphens/>
      <w:autoSpaceDE w:val="0"/>
      <w:ind w:left="696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a">
    <w:name w:val="Body Text Indent"/>
    <w:basedOn w:val="a"/>
    <w:link w:val="ab"/>
    <w:rsid w:val="00231B19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b">
    <w:name w:val="本文インデント (文字)"/>
    <w:basedOn w:val="a0"/>
    <w:link w:val="aa"/>
    <w:rsid w:val="00231B19"/>
    <w:rPr>
      <w:rFonts w:ascii="ＭＳ 明朝" w:eastAsia="ＭＳ 明朝" w:hAnsi="ＭＳ 明朝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D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0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一徳</dc:creator>
  <cp:keywords/>
  <dc:description/>
  <cp:lastModifiedBy>藤井　遼佑</cp:lastModifiedBy>
  <cp:revision>2</cp:revision>
  <cp:lastPrinted>2021-08-26T06:16:00Z</cp:lastPrinted>
  <dcterms:created xsi:type="dcterms:W3CDTF">2021-09-27T04:25:00Z</dcterms:created>
  <dcterms:modified xsi:type="dcterms:W3CDTF">2021-09-27T04:25:00Z</dcterms:modified>
</cp:coreProperties>
</file>